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1F" w:rsidRPr="00264B31" w:rsidRDefault="008C491F" w:rsidP="008C491F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/>
          <w:sz w:val="26"/>
          <w:szCs w:val="26"/>
          <w:lang w:eastAsia="ru-RU"/>
        </w:rPr>
        <w:t>Объявление о конкурсе</w:t>
      </w:r>
    </w:p>
    <w:p w:rsidR="008C491F" w:rsidRPr="00264B31" w:rsidRDefault="008C491F" w:rsidP="008C491F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(размещено на сайте </w:t>
      </w:r>
      <w:r w:rsidR="00A74CD7">
        <w:rPr>
          <w:rFonts w:ascii="Times New Roman" w:eastAsia="Times New Roman" w:hAnsi="Times New Roman"/>
          <w:b/>
          <w:color w:val="FF0000"/>
          <w:sz w:val="26"/>
          <w:szCs w:val="26"/>
          <w:u w:val="single"/>
          <w:lang w:eastAsia="ru-RU"/>
        </w:rPr>
        <w:t>27.11</w:t>
      </w:r>
      <w:r>
        <w:rPr>
          <w:rFonts w:ascii="Times New Roman" w:eastAsia="Times New Roman" w:hAnsi="Times New Roman"/>
          <w:b/>
          <w:color w:val="FF0000"/>
          <w:sz w:val="26"/>
          <w:szCs w:val="26"/>
          <w:u w:val="single"/>
          <w:lang w:eastAsia="ru-RU"/>
        </w:rPr>
        <w:t>.</w:t>
      </w:r>
      <w:r w:rsidRPr="00264B31">
        <w:rPr>
          <w:rFonts w:ascii="Times New Roman" w:eastAsia="Times New Roman" w:hAnsi="Times New Roman"/>
          <w:b/>
          <w:color w:val="FF0000"/>
          <w:sz w:val="26"/>
          <w:szCs w:val="26"/>
          <w:u w:val="single"/>
          <w:lang w:eastAsia="ru-RU"/>
        </w:rPr>
        <w:t>2023</w:t>
      </w:r>
      <w:r w:rsidRPr="00264B31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г.</w:t>
      </w:r>
      <w:r w:rsidRPr="00264B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адресу </w:t>
      </w:r>
      <w:r w:rsidRPr="00264B31">
        <w:rPr>
          <w:rFonts w:ascii="Times New Roman" w:eastAsia="Times New Roman" w:hAnsi="Times New Roman"/>
          <w:b/>
          <w:color w:val="0066FF"/>
          <w:sz w:val="26"/>
          <w:szCs w:val="26"/>
          <w:lang w:eastAsia="ru-RU"/>
        </w:rPr>
        <w:t>www.s</w:t>
      </w:r>
      <w:proofErr w:type="spellStart"/>
      <w:r w:rsidRPr="00264B31">
        <w:rPr>
          <w:rFonts w:ascii="Times New Roman" w:eastAsia="Times New Roman" w:hAnsi="Times New Roman"/>
          <w:b/>
          <w:color w:val="0066FF"/>
          <w:sz w:val="26"/>
          <w:szCs w:val="26"/>
          <w:lang w:val="en-US" w:eastAsia="ru-RU"/>
        </w:rPr>
        <w:t>moluniverspor</w:t>
      </w:r>
      <w:proofErr w:type="spellEnd"/>
      <w:r w:rsidRPr="00264B31">
        <w:rPr>
          <w:rFonts w:ascii="Times New Roman" w:eastAsia="Times New Roman" w:hAnsi="Times New Roman"/>
          <w:b/>
          <w:color w:val="0066FF"/>
          <w:sz w:val="26"/>
          <w:szCs w:val="26"/>
          <w:lang w:eastAsia="ru-RU"/>
        </w:rPr>
        <w:t>t.ru</w:t>
      </w:r>
      <w:r w:rsidRPr="00264B31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</w:p>
    <w:p w:rsidR="008C491F" w:rsidRPr="00264B31" w:rsidRDefault="008C491F" w:rsidP="008C491F">
      <w:pPr>
        <w:spacing w:after="0" w:line="192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C491F" w:rsidRPr="008C491F" w:rsidRDefault="008C491F" w:rsidP="008C491F">
      <w:pPr>
        <w:spacing w:after="0" w:line="192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объявляет конкурсный отбор претендентов на замещение профессорско-преподавательских должностей во </w:t>
      </w:r>
      <w:r w:rsidR="00A74CD7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II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полугодии 2023-2024 учебного года:</w:t>
      </w:r>
    </w:p>
    <w:p w:rsidR="008C491F" w:rsidRPr="00A74CD7" w:rsidRDefault="00A74CD7" w:rsidP="00A74CD7">
      <w:pPr>
        <w:pStyle w:val="a5"/>
        <w:numPr>
          <w:ilvl w:val="0"/>
          <w:numId w:val="1"/>
        </w:numPr>
        <w:spacing w:after="0" w:line="192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Профессор</w:t>
      </w:r>
      <w:r w:rsidR="008C491F" w:rsidRPr="008C491F">
        <w:rPr>
          <w:rFonts w:ascii="Times New Roman" w:hAnsi="Times New Roman"/>
          <w:sz w:val="26"/>
          <w:szCs w:val="26"/>
        </w:rPr>
        <w:t xml:space="preserve"> кафедры </w:t>
      </w:r>
      <w:r>
        <w:rPr>
          <w:rFonts w:ascii="Times New Roman" w:hAnsi="Times New Roman"/>
          <w:sz w:val="26"/>
          <w:szCs w:val="26"/>
        </w:rPr>
        <w:t>водных видов спорта</w:t>
      </w:r>
      <w:r w:rsidR="008C491F" w:rsidRPr="008C491F">
        <w:rPr>
          <w:rFonts w:ascii="Times New Roman" w:hAnsi="Times New Roman"/>
          <w:sz w:val="26"/>
          <w:szCs w:val="26"/>
        </w:rPr>
        <w:t xml:space="preserve"> </w:t>
      </w:r>
      <w:r w:rsidR="008C491F">
        <w:rPr>
          <w:rFonts w:ascii="Times New Roman" w:hAnsi="Times New Roman"/>
          <w:sz w:val="26"/>
          <w:szCs w:val="26"/>
        </w:rPr>
        <w:t>– 1 ст.</w:t>
      </w:r>
    </w:p>
    <w:p w:rsidR="00A74CD7" w:rsidRPr="00A74CD7" w:rsidRDefault="00A74CD7" w:rsidP="00A74CD7">
      <w:pPr>
        <w:pStyle w:val="a5"/>
        <w:spacing w:after="0" w:line="192" w:lineRule="auto"/>
        <w:ind w:left="107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C491F" w:rsidRPr="00264B31" w:rsidRDefault="008C491F" w:rsidP="008C491F">
      <w:pPr>
        <w:spacing w:after="0" w:line="204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Конкурс состоится </w:t>
      </w:r>
      <w:r w:rsidR="00A74C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30 января 2024</w:t>
      </w:r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 адресу: г. Смоленск, проспект Гагарина, д. 23 в здании Бассейна - зал научных заседаний (кабинет 204).</w:t>
      </w:r>
    </w:p>
    <w:p w:rsidR="008C491F" w:rsidRPr="00264B31" w:rsidRDefault="008C491F" w:rsidP="008C491F">
      <w:pPr>
        <w:spacing w:after="0" w:line="204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подачи документов на участие в конкурсе – 1 (один) месяц </w:t>
      </w:r>
      <w:r w:rsidRPr="00264B31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со дня опубликования.  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Требования к претендентам на замещение вакантных должностей ППС (приказ </w:t>
      </w:r>
      <w:proofErr w:type="spellStart"/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Минздравсоцразвития</w:t>
      </w:r>
      <w:proofErr w:type="spellEnd"/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России от 11.01.2011 г. № 1н)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C491F" w:rsidRDefault="008C491F" w:rsidP="008C491F">
      <w:pPr>
        <w:tabs>
          <w:tab w:val="left" w:pos="720"/>
        </w:tabs>
        <w:spacing w:after="0" w:line="192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Должность ППС Квалификационные требования:</w:t>
      </w:r>
    </w:p>
    <w:p w:rsidR="00A74CD7" w:rsidRPr="00264B31" w:rsidRDefault="00A74CD7" w:rsidP="008C491F">
      <w:pPr>
        <w:tabs>
          <w:tab w:val="left" w:pos="720"/>
        </w:tabs>
        <w:spacing w:after="0" w:line="192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74CD7" w:rsidRPr="00264B31" w:rsidRDefault="008C491F" w:rsidP="00A74CD7">
      <w:pPr>
        <w:tabs>
          <w:tab w:val="left" w:pos="720"/>
        </w:tabs>
        <w:spacing w:after="0" w:line="192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</w:t>
      </w:r>
      <w:r w:rsidR="00A74CD7"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Профессор   </w:t>
      </w:r>
      <w:r w:rsidR="00A74CD7"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</w:p>
    <w:p w:rsidR="00A74CD7" w:rsidRPr="00264B31" w:rsidRDefault="00A74CD7" w:rsidP="00A74CD7">
      <w:pPr>
        <w:tabs>
          <w:tab w:val="left" w:pos="720"/>
        </w:tabs>
        <w:spacing w:after="0" w:line="192" w:lineRule="auto"/>
        <w:ind w:firstLine="426"/>
        <w:jc w:val="both"/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Особыми условиями допуска к работе претендентов на должности ППС являются:</w:t>
      </w:r>
    </w:p>
    <w:p w:rsidR="00A74CD7" w:rsidRPr="00264B31" w:rsidRDefault="00A74CD7" w:rsidP="00A74CD7">
      <w:pPr>
        <w:tabs>
          <w:tab w:val="left" w:pos="720"/>
        </w:tabs>
        <w:spacing w:after="0" w:line="192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- отсутствие ограничений на занятие педагогической деятельностью, установленных законодательством Российской Федерации;</w:t>
      </w:r>
    </w:p>
    <w:p w:rsidR="00A74CD7" w:rsidRDefault="00A74CD7" w:rsidP="00A74CD7">
      <w:pPr>
        <w:tabs>
          <w:tab w:val="left" w:pos="720"/>
        </w:tabs>
        <w:spacing w:after="0" w:line="192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прохождение обязательных предварительных (при поступлении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на работу) и периодических медицинских осмотров (обследований)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в порядке, установленном законодательством Российской Федерации.</w:t>
      </w:r>
    </w:p>
    <w:p w:rsidR="00A74CD7" w:rsidRPr="00264B31" w:rsidRDefault="00A74CD7" w:rsidP="00A74CD7">
      <w:pPr>
        <w:tabs>
          <w:tab w:val="left" w:pos="720"/>
        </w:tabs>
        <w:spacing w:after="0" w:line="192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C491F" w:rsidRPr="00264B31" w:rsidRDefault="008C491F" w:rsidP="00A74CD7">
      <w:pPr>
        <w:tabs>
          <w:tab w:val="left" w:pos="720"/>
        </w:tabs>
        <w:spacing w:after="0" w:line="192" w:lineRule="auto"/>
        <w:ind w:firstLine="426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Заявления на участие в конкурсе подаются в отдел кадров: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к заявлению должны быть приложены копии документов, подтверждающих соответствие претендента квалификационным требованиям и документы, подтверждающие отсутствие у претендента ограничений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на занятие трудовой деятельностью в сфере образования, предусмотренных законодательными и иными нормативными правовыми актами, должны поступить в университет не позднее окончательной даты приема заявлений: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копии дипломов о высшем профессиональном образовании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по профилю преподаваемых дисциплин;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- копии дипломов об ученой степени (при наличии);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- копии аттестатов об ученом звании (при наличии);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медицинская справка (заключение предварительного медицинского осмотра) об отсутствии медицинских противопоказаний к осуществлению педагогической деятельности </w:t>
      </w:r>
      <w:r w:rsidRPr="00264B31">
        <w:rPr>
          <w:rFonts w:ascii="Times New Roman" w:hAnsi="Times New Roman"/>
          <w:sz w:val="26"/>
          <w:szCs w:val="26"/>
        </w:rPr>
        <w:t xml:space="preserve">с результатами флюорографии </w:t>
      </w:r>
      <w:r w:rsidRPr="00264B31">
        <w:rPr>
          <w:rFonts w:ascii="Times New Roman" w:hAnsi="Times New Roman"/>
          <w:sz w:val="26"/>
          <w:szCs w:val="26"/>
        </w:rPr>
        <w:br/>
        <w:t>и профилактических прививок)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-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копии документов о профессиональной переподготовке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(при наличии);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- документы о повышении квалификации (при наличии);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список научных трудов и учебных изданий за последние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5 лет (для претендентов из числа работников университета), заверенный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в соответствии с существующими требованиями (при наличии);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полный список научных трудов и учебных изданий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(для претендентов, не являющихся работниками университета), заверенный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в соответствии с существующими требованиями (при наличии);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характеристика с предыдущего места работы (для претендентов,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не являющихся работниками университета), заверенная в соответствии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с существующими требованиями (при наличии);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- копия   труд</w:t>
      </w:r>
      <w:r w:rsidR="00A74CD7">
        <w:rPr>
          <w:rFonts w:ascii="Times New Roman" w:eastAsia="Times New Roman" w:hAnsi="Times New Roman"/>
          <w:bCs/>
          <w:sz w:val="26"/>
          <w:szCs w:val="26"/>
          <w:lang w:eastAsia="ru-RU"/>
        </w:rPr>
        <w:t>овой книжки (для претендентов, </w:t>
      </w:r>
      <w:r w:rsidR="00A74CD7"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  <w:bookmarkStart w:id="0" w:name="_GoBack"/>
      <w:bookmarkEnd w:id="0"/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 являющихся работниками университета), заверенная в соответствии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с существующими требованиями (при наличии);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- претендент вправе приложить иные документы, характеризующие его.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Документы должны поступить в университет не позднее окончательной даты приема заявлений.</w:t>
      </w:r>
    </w:p>
    <w:p w:rsidR="008C491F" w:rsidRPr="00264B31" w:rsidRDefault="008C491F" w:rsidP="008C491F">
      <w:pPr>
        <w:spacing w:after="0" w:line="192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Справки по телефону: (4812) 30-71-15.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 xml:space="preserve">Адрес: 214018, Смоленск, пр. Гагарина, 23, </w:t>
      </w:r>
      <w:proofErr w:type="spellStart"/>
      <w:r w:rsidRPr="00264B31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каб</w:t>
      </w:r>
      <w:proofErr w:type="spellEnd"/>
      <w:r w:rsidRPr="00264B31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. 119 (отдел кадров)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Тел./факс: (4812) 30-71-69 (приемная ректора)</w:t>
      </w:r>
    </w:p>
    <w:p w:rsidR="008C491F" w:rsidRPr="00264B31" w:rsidRDefault="008C491F" w:rsidP="008C491F">
      <w:pPr>
        <w:tabs>
          <w:tab w:val="left" w:pos="720"/>
        </w:tabs>
        <w:spacing w:after="0" w:line="192" w:lineRule="auto"/>
        <w:jc w:val="center"/>
        <w:rPr>
          <w:sz w:val="26"/>
          <w:szCs w:val="26"/>
        </w:rPr>
      </w:pPr>
      <w:r w:rsidRPr="00264B31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Эл. почта:</w:t>
      </w:r>
      <w:r w:rsidRPr="00264B31">
        <w:rPr>
          <w:rFonts w:ascii="Times New Roman" w:eastAsia="Times New Roman" w:hAnsi="Times New Roman"/>
          <w:bCs/>
          <w:i/>
          <w:iCs/>
          <w:sz w:val="26"/>
          <w:szCs w:val="26"/>
          <w:lang w:val="en-US" w:eastAsia="ru-RU"/>
        </w:rPr>
        <w:t> </w:t>
      </w:r>
      <w:hyperlink r:id="rId5" w:history="1">
        <w:r w:rsidRPr="00264B31">
          <w:rPr>
            <w:rStyle w:val="a3"/>
            <w:rFonts w:ascii="Times New Roman" w:eastAsia="Times New Roman" w:hAnsi="Times New Roman"/>
            <w:b/>
            <w:sz w:val="26"/>
            <w:szCs w:val="26"/>
            <w:lang w:val="en-US" w:eastAsia="ru-RU"/>
          </w:rPr>
          <w:t>smoluniversport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sz w:val="26"/>
            <w:szCs w:val="26"/>
            <w:lang w:eastAsia="ru-RU"/>
          </w:rPr>
          <w:t>@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sz w:val="26"/>
            <w:szCs w:val="26"/>
            <w:lang w:val="en-US" w:eastAsia="ru-RU"/>
          </w:rPr>
          <w:t>mail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sz w:val="26"/>
            <w:szCs w:val="26"/>
            <w:lang w:eastAsia="ru-RU"/>
          </w:rPr>
          <w:t>.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sz w:val="26"/>
            <w:szCs w:val="26"/>
            <w:lang w:val="en-US" w:eastAsia="ru-RU"/>
          </w:rPr>
          <w:t>ru</w:t>
        </w:r>
      </w:hyperlink>
      <w:r w:rsidRPr="00264B31">
        <w:rPr>
          <w:rFonts w:ascii="Times New Roman" w:eastAsia="Times New Roman" w:hAnsi="Times New Roman"/>
          <w:bCs/>
          <w:i/>
          <w:iCs/>
          <w:color w:val="0066FF"/>
          <w:sz w:val="26"/>
          <w:szCs w:val="26"/>
          <w:lang w:eastAsia="ru-RU"/>
        </w:rPr>
        <w:t>;</w:t>
      </w:r>
      <w:r w:rsidRPr="00264B31">
        <w:rPr>
          <w:rFonts w:ascii="Times New Roman" w:eastAsia="Times New Roman" w:hAnsi="Times New Roman"/>
          <w:bCs/>
          <w:i/>
          <w:iCs/>
          <w:color w:val="0066FF"/>
          <w:sz w:val="26"/>
          <w:szCs w:val="26"/>
          <w:lang w:val="en-US" w:eastAsia="ru-RU"/>
        </w:rPr>
        <w:t> </w:t>
      </w:r>
      <w:hyperlink r:id="rId6" w:history="1">
        <w:r w:rsidRPr="00264B31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6"/>
            <w:szCs w:val="26"/>
            <w:lang w:val="en-US" w:eastAsia="ru-RU"/>
          </w:rPr>
          <w:t>ok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6"/>
            <w:szCs w:val="26"/>
            <w:lang w:eastAsia="ru-RU"/>
          </w:rPr>
          <w:t>-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6"/>
            <w:szCs w:val="26"/>
            <w:lang w:val="en-US" w:eastAsia="ru-RU"/>
          </w:rPr>
          <w:t>sgafkst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6"/>
            <w:szCs w:val="26"/>
            <w:lang w:eastAsia="ru-RU"/>
          </w:rPr>
          <w:t>@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6"/>
            <w:szCs w:val="26"/>
            <w:lang w:val="en-US" w:eastAsia="ru-RU"/>
          </w:rPr>
          <w:t>mail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6"/>
            <w:szCs w:val="26"/>
            <w:lang w:eastAsia="ru-RU"/>
          </w:rPr>
          <w:t>.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6"/>
            <w:szCs w:val="26"/>
            <w:lang w:val="en-US" w:eastAsia="ru-RU"/>
          </w:rPr>
          <w:t>ru</w:t>
        </w:r>
      </w:hyperlink>
    </w:p>
    <w:p w:rsidR="008C491F" w:rsidRDefault="008C491F" w:rsidP="008C491F"/>
    <w:p w:rsidR="008C491F" w:rsidRDefault="008C491F" w:rsidP="008C491F"/>
    <w:p w:rsidR="00373E8D" w:rsidRDefault="00A74CD7"/>
    <w:sectPr w:rsidR="0037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56015"/>
    <w:multiLevelType w:val="hybridMultilevel"/>
    <w:tmpl w:val="797C1DDA"/>
    <w:lvl w:ilvl="0" w:tplc="BEAC52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DD"/>
    <w:rsid w:val="00596FB7"/>
    <w:rsid w:val="008C491F"/>
    <w:rsid w:val="00A74CD7"/>
    <w:rsid w:val="00DB180F"/>
    <w:rsid w:val="00E1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4D280-D5C6-4043-AD2A-19A8062D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91F"/>
    <w:rPr>
      <w:color w:val="0563C1" w:themeColor="hyperlink"/>
      <w:u w:val="single"/>
    </w:rPr>
  </w:style>
  <w:style w:type="paragraph" w:styleId="a4">
    <w:name w:val="No Spacing"/>
    <w:uiPriority w:val="1"/>
    <w:qFormat/>
    <w:rsid w:val="008C49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C49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9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-sgafkst@mail.ru" TargetMode="External"/><Relationship Id="rId5" Type="http://schemas.openxmlformats.org/officeDocument/2006/relationships/hyperlink" Target="mailto:smoluniver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Ирина</cp:lastModifiedBy>
  <cp:revision>2</cp:revision>
  <cp:lastPrinted>2023-08-30T11:48:00Z</cp:lastPrinted>
  <dcterms:created xsi:type="dcterms:W3CDTF">2023-12-01T08:50:00Z</dcterms:created>
  <dcterms:modified xsi:type="dcterms:W3CDTF">2023-12-01T08:50:00Z</dcterms:modified>
</cp:coreProperties>
</file>