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27" w:rsidRPr="00FF6727" w:rsidRDefault="00FF6727" w:rsidP="00FF6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727">
        <w:rPr>
          <w:rFonts w:ascii="Times New Roman" w:hAnsi="Times New Roman" w:cs="Times New Roman"/>
          <w:sz w:val="28"/>
          <w:szCs w:val="28"/>
        </w:rPr>
        <w:t>МИНИСТЕРСТВО СПОРТА РОССИЙСКОЙ ФЕДЕРАЦИИ</w:t>
      </w:r>
    </w:p>
    <w:p w:rsidR="00FF6727" w:rsidRPr="00FF6727" w:rsidRDefault="00FF6727" w:rsidP="00FF672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72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F6727" w:rsidRPr="00FF6727" w:rsidRDefault="00FF6727" w:rsidP="00FF672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727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FF6727" w:rsidRPr="00FF6727" w:rsidRDefault="00FF6727" w:rsidP="00FF672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727">
        <w:rPr>
          <w:rFonts w:ascii="Times New Roman" w:hAnsi="Times New Roman" w:cs="Times New Roman"/>
          <w:bCs/>
          <w:sz w:val="28"/>
          <w:szCs w:val="28"/>
        </w:rPr>
        <w:t>СМОЛЕНСКАЯ ГОСУДАРСТВЕННАЯ АКАДЕМИЯ ФИЗИЧЕСКОЙ КУЛЬТУРЫ, СПОРТА И ТУРИЗМА</w:t>
      </w:r>
    </w:p>
    <w:p w:rsidR="00FF6727" w:rsidRPr="00FF6727" w:rsidRDefault="00FF6727" w:rsidP="00C41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27" w:rsidRPr="00FF6727" w:rsidRDefault="00FF6727" w:rsidP="00C41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27" w:rsidRPr="00FF6727" w:rsidRDefault="00FF6727" w:rsidP="00C41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9525</wp:posOffset>
                </wp:positionV>
                <wp:extent cx="2181225" cy="14954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727" w:rsidRPr="00FF6727" w:rsidRDefault="00FF6727" w:rsidP="00FF67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F672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Принято на заседании Ученого совета</w:t>
                            </w:r>
                          </w:p>
                          <w:p w:rsidR="00FF6727" w:rsidRPr="00FF6727" w:rsidRDefault="00FF6727" w:rsidP="00FF67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F672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Протокол №2</w:t>
                            </w:r>
                          </w:p>
                          <w:p w:rsidR="00FF6727" w:rsidRPr="00FF6727" w:rsidRDefault="00FF6727" w:rsidP="00FF67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FF672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 24 сентября 2019г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.95pt;margin-top:.75pt;width:171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" fillcolor="white [3201]" stroked="f" strokeweight="2pt">
                <v:textbox>
                  <w:txbxContent>
                    <w:p w:rsidR="00FF6727" w:rsidRPr="00FF6727" w:rsidRDefault="00FF6727" w:rsidP="00FF672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F672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Принято на заседании Ученого совета</w:t>
                      </w:r>
                    </w:p>
                    <w:p w:rsidR="00FF6727" w:rsidRPr="00FF6727" w:rsidRDefault="00FF6727" w:rsidP="00FF672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F672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Протокол №2</w:t>
                      </w:r>
                    </w:p>
                    <w:p w:rsidR="00FF6727" w:rsidRPr="00FF6727" w:rsidRDefault="00FF6727" w:rsidP="00FF672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FF672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 24 сентября 2019г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12018" w:rsidRPr="00FF6727" w:rsidRDefault="00FF6727" w:rsidP="00FF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У</w:t>
      </w:r>
      <w:r w:rsidR="00C41819" w:rsidRPr="00FF67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C41819" w:rsidRPr="00FF6727" w:rsidRDefault="00621FEC" w:rsidP="00C41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ФГБОУ В</w:t>
      </w:r>
      <w:r w:rsidR="00C41819" w:rsidRPr="00FF672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«СГАФКСТ»</w:t>
      </w:r>
    </w:p>
    <w:p w:rsidR="00C41819" w:rsidRPr="00FF6727" w:rsidRDefault="00FF6727" w:rsidP="00FF6727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C41819" w:rsidRPr="00FF6727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Грец</w:t>
      </w:r>
    </w:p>
    <w:p w:rsidR="00C41819" w:rsidRPr="00FF6727" w:rsidRDefault="00FF6727" w:rsidP="00FF672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FF672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2019</w:t>
      </w:r>
      <w:r w:rsidR="00C41819" w:rsidRPr="00FF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41819" w:rsidRPr="00FF6727" w:rsidRDefault="00C41819" w:rsidP="00FF6727">
      <w:pPr>
        <w:shd w:val="clear" w:color="auto" w:fill="FFFFFF"/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819" w:rsidRPr="00FF6727" w:rsidRDefault="00C41819" w:rsidP="00C4181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Pr="00FF6727" w:rsidRDefault="00FF6727" w:rsidP="00C41819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Pr="00FF6727" w:rsidRDefault="00FF6727" w:rsidP="00C41819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bookmarkStart w:id="0" w:name="_GoBack"/>
    <w:bookmarkEnd w:id="0"/>
    <w:p w:rsidR="0054663F" w:rsidRDefault="0054663F" w:rsidP="0054663F">
      <w:pPr>
        <w:framePr w:wrap="none" w:vAnchor="page" w:hAnchor="page" w:x="122" w:y="169"/>
        <w:rPr>
          <w:sz w:val="2"/>
          <w:szCs w:val="2"/>
        </w:rPr>
      </w:pPr>
      <w:r>
        <w:fldChar w:fldCharType="begin"/>
      </w:r>
      <w:r>
        <w:instrText xml:space="preserve"> INCLUDEPICTURE  "C:\\Users\\Бобкова\\Pictures\\Camera Roll\\media\\image1.jpeg"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599.25pt;height:849.75pt">
            <v:imagedata r:id="rId6" r:href="rId7"/>
          </v:shape>
        </w:pict>
      </w:r>
      <w:r>
        <w:fldChar w:fldCharType="end"/>
      </w:r>
    </w:p>
    <w:p w:rsidR="00FF6727" w:rsidRDefault="00FF6727" w:rsidP="00C41819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Pr="00FF6727" w:rsidRDefault="00FF6727" w:rsidP="00C41819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018" w:rsidRPr="00FF6727" w:rsidRDefault="00F12018" w:rsidP="00FF672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F12018" w:rsidRPr="00FF6727" w:rsidRDefault="00C41819" w:rsidP="00FF672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F12018" w:rsidRPr="00FF6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 отделе </w:t>
      </w:r>
      <w:hyperlink r:id="rId8" w:tooltip="Международные отношения" w:history="1">
        <w:r w:rsidR="00F12018" w:rsidRPr="00FF672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международных отношений</w:t>
        </w:r>
      </w:hyperlink>
    </w:p>
    <w:p w:rsidR="00FF6727" w:rsidRPr="00FF6727" w:rsidRDefault="00621FEC" w:rsidP="00FF672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6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ФГБОУ В</w:t>
      </w:r>
      <w:r w:rsidR="00C41819" w:rsidRPr="00FF6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«Смоленская государственная академия физической культуры, спорта и туризма»</w:t>
      </w:r>
    </w:p>
    <w:p w:rsidR="00FF6727" w:rsidRPr="00FF6727" w:rsidRDefault="00FF6727" w:rsidP="00FF672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1296" w:rsidRDefault="00D11296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P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6727" w:rsidRPr="00FF6727" w:rsidRDefault="00FF6727" w:rsidP="00FF6727">
      <w:pPr>
        <w:shd w:val="clear" w:color="auto" w:fill="FFFFFF"/>
        <w:spacing w:after="0" w:line="330" w:lineRule="atLeast"/>
        <w:jc w:val="center"/>
        <w:textAlignment w:val="baseline"/>
        <w:rPr>
          <w:sz w:val="28"/>
          <w:szCs w:val="28"/>
        </w:rPr>
      </w:pPr>
      <w:r w:rsidRPr="00FF6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Смоленск 2019</w:t>
      </w:r>
    </w:p>
    <w:p w:rsidR="00FF6727" w:rsidRPr="00FF6727" w:rsidRDefault="00FF672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018" w:rsidRDefault="00F12018" w:rsidP="00C41819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819" w:rsidRDefault="00C41819" w:rsidP="00C41819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819" w:rsidRDefault="00C41819" w:rsidP="00C41819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18" w:rsidRPr="00C41819" w:rsidRDefault="00F12018" w:rsidP="00D11296">
      <w:pPr>
        <w:shd w:val="clear" w:color="auto" w:fill="FFFFFF"/>
        <w:spacing w:after="100" w:line="33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A110EC" w:rsidRPr="00C41819" w:rsidRDefault="00D941F0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F12018"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«Положение об отделе международных отношений Ф</w:t>
      </w:r>
      <w:r w:rsidR="00FF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 w:rsidR="0062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ВО «СГАФКСТ» (далее Положение) разработано в соответствии </w:t>
      </w:r>
      <w:r w:rsidR="00A110EC" w:rsidRPr="00A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Конституцией</w:t>
      </w:r>
      <w:r w:rsidR="00A110EC" w:rsidRPr="00A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законов и международных договоров Российской Федерации, Указов Президента Российской Федерации, постановлений и распоряжений Правительства Российской Федерации, приказов и указаний Минобрнауки РФ, Устава Университета, приказов и распоряжений ректора, настоящего Положения и других локально</w:t>
      </w:r>
      <w:r w:rsidR="00A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10EC" w:rsidRPr="00A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актов</w:t>
      </w:r>
    </w:p>
    <w:p w:rsidR="005F7282" w:rsidRPr="00C41819" w:rsidRDefault="00D941F0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F12018"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принимается Ученым советом </w:t>
      </w:r>
      <w:r w:rsidR="00FF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«СГАФКСТ»</w:t>
      </w:r>
      <w:r w:rsidR="00F12018"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2018" w:rsidRPr="00C41819" w:rsidRDefault="005F7282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F12018"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международных отношений является структурным подразделением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создается, реорганизуется и исключается из структуры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 w:rsidR="0051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ректора</w:t>
      </w:r>
      <w:r w:rsidR="00F12018"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2018" w:rsidRDefault="005F7282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F12018"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Штатная численность и номенклатура должностей работников отдела международных отношений определяется штатным расписанием </w:t>
      </w:r>
      <w:r w:rsidR="0019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 w:rsidR="00F12018"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1F0" w:rsidRDefault="00A110EC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D94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Начальник отдела международных отношений осуществляет общее руководство отделом. Специалисты отдела международных отношений относятся к категории административно – управленческого персонала</w:t>
      </w:r>
      <w:r w:rsidR="00752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состоят в трудовых отношениях с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 w:rsidR="00752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трудовых договоров.</w:t>
      </w:r>
    </w:p>
    <w:p w:rsidR="0075202D" w:rsidRDefault="00A110EC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752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 и увольнение работников отдела международных отношений, применение мер поощрения или дисциплинарной ответственности к работникам отдела осуществляется на основании соответствующих приказов ректора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Академии.</w:t>
      </w:r>
    </w:p>
    <w:p w:rsidR="00F12018" w:rsidRPr="00C41819" w:rsidRDefault="00F12018" w:rsidP="00A110EC">
      <w:pPr>
        <w:shd w:val="clear" w:color="auto" w:fill="FFFFFF"/>
        <w:spacing w:after="10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Основные </w:t>
      </w:r>
      <w:r w:rsidR="0057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цели и </w:t>
      </w:r>
      <w:r w:rsidRPr="00C4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отдела международных отношений</w:t>
      </w:r>
    </w:p>
    <w:p w:rsidR="0057004F" w:rsidRDefault="0057004F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4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2.1. Основной целью организации отдела международных отношений является решение комплексной задачи создания и обеспечения прочных международных связей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осуществление деятельности, направленной на укрепление научно – исследовательского, образовательного, культурного потенциала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 w:rsidR="0009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исходя из стратегических направлений единой политики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</w:p>
    <w:p w:rsidR="0009771F" w:rsidRDefault="0009771F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Основные задачи отдела международных отношений:</w:t>
      </w:r>
    </w:p>
    <w:p w:rsidR="0009771F" w:rsidRDefault="0009771F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Выработка на основе документов российских государственных законодательных и исполнительных органов предложений руководству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развития международных связей в области образования, науки и культуры.</w:t>
      </w:r>
    </w:p>
    <w:p w:rsidR="0009771F" w:rsidRDefault="0009771F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Разработка предложений и координация работы структурных подразделений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заключению международных договоров (соглашений), координация работы по выполнению программ международного сотрудничества, договоров (соглашений) в области образования, науки и культуры.</w:t>
      </w:r>
    </w:p>
    <w:p w:rsidR="0009771F" w:rsidRDefault="0009771F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Обеспечение взаимодействия с российскими государственными структурами и неправительственными организациями, осуществляющими международное сотрудничество, взаимодействие</w:t>
      </w:r>
      <w:r w:rsidR="005D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органами исполнительной и законодательной власти по вопросам международного сотрудничества в области образования, науки и культуры.</w:t>
      </w:r>
    </w:p>
    <w:p w:rsidR="005D7718" w:rsidRDefault="005D7718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Проведение совместно с заинтересованными подразделениями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переговоров по вопросам сотрудничества с зарубежными партнерами.</w:t>
      </w:r>
    </w:p>
    <w:p w:rsidR="005D7718" w:rsidRDefault="005D7718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Организация международных мероприятий, включая конференции и круглые столы.</w:t>
      </w:r>
    </w:p>
    <w:p w:rsidR="005D7718" w:rsidRDefault="005D7718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2.2.6. </w:t>
      </w:r>
      <w:r w:rsidR="0019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редставление </w:t>
      </w:r>
      <w:r w:rsidR="0019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описательных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статистических отчетов руководству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 w:rsidR="0019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порядке.</w:t>
      </w:r>
    </w:p>
    <w:p w:rsidR="005D7718" w:rsidRDefault="005D7718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Связь со средствами массовой информации по вопросам международной деятельности в сфере образования, науки и культуры.</w:t>
      </w:r>
    </w:p>
    <w:p w:rsidR="003A7B69" w:rsidRDefault="003A7B69" w:rsidP="00A110EC">
      <w:pPr>
        <w:shd w:val="clear" w:color="auto" w:fill="FFFFFF"/>
        <w:spacing w:after="10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A7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Функции </w:t>
      </w:r>
      <w:r w:rsidRPr="00C4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отдела международных отношений</w:t>
      </w:r>
    </w:p>
    <w:p w:rsidR="003A7B69" w:rsidRDefault="00B42814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основными задачами отдел международных отношений выполняет следующие функции:</w:t>
      </w:r>
    </w:p>
    <w:p w:rsidR="00B42814" w:rsidRDefault="00B42814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целостной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системы международного сотрудничества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 странами, регионами и международными организациями в сфере образования, науки и культуры.</w:t>
      </w:r>
    </w:p>
    <w:p w:rsidR="00B42814" w:rsidRDefault="00CF6995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Содействие интеграции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полноправного партнера в </w:t>
      </w:r>
      <w:r w:rsidR="0051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мировую образовательную систему.</w:t>
      </w:r>
    </w:p>
    <w:p w:rsidR="00CF6995" w:rsidRDefault="00CF6995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Определение совместно с другими подразделениями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Академии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приоритетных программ развития международных связей с зарубежными государствами и организациями, формирование на их основе международных программ и проектов сотрудничества.</w:t>
      </w:r>
    </w:p>
    <w:p w:rsidR="00CF6995" w:rsidRDefault="00CF6995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Организация работ по выполнению обязательств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вытекающих из Соглашений о сотрудничестве с государствами дальнего и ближнего зарубежья, по вопросам образования, а также  соответствующих программ международного сотрудничества, межведомственных договоров и соглашений.</w:t>
      </w:r>
    </w:p>
    <w:p w:rsidR="00960A78" w:rsidRDefault="00CF6995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B2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</w:t>
      </w:r>
      <w:r w:rsidR="0019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рекламная деятельность, направленная на привлечение иностранных граждан для обучения в академии.</w:t>
      </w:r>
    </w:p>
    <w:p w:rsidR="00B278FE" w:rsidRDefault="00B278FE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3.6. Анонсирование научных и образовательных международных мероприятий с участием иностранных специалистов, приглашенных в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</w:p>
    <w:p w:rsidR="00A671C6" w:rsidRDefault="00A671C6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Информирование сотрудников подразделений </w:t>
      </w:r>
      <w:r w:rsidR="00D1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проводимых международных научных форумах, программах различных организаций и фондов.</w:t>
      </w:r>
    </w:p>
    <w:p w:rsidR="00F12018" w:rsidRDefault="00A671C6" w:rsidP="00A110EC">
      <w:pPr>
        <w:shd w:val="clear" w:color="auto" w:fill="FFFFFF"/>
        <w:spacing w:after="10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F12018" w:rsidRPr="00C4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Штаты и руководство отдела международных отношений</w:t>
      </w:r>
    </w:p>
    <w:p w:rsidR="00F12018" w:rsidRPr="00C41819" w:rsidRDefault="00F12018" w:rsidP="00A110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международных отношений состоит из:</w:t>
      </w:r>
    </w:p>
    <w:p w:rsidR="00F12018" w:rsidRPr="00C41819" w:rsidRDefault="00F12018" w:rsidP="00A110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отдела;</w:t>
      </w:r>
    </w:p>
    <w:p w:rsidR="00F12018" w:rsidRDefault="00F12018" w:rsidP="00A110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специалиста;</w:t>
      </w:r>
    </w:p>
    <w:p w:rsidR="009472CF" w:rsidRDefault="009472CF" w:rsidP="00A110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специалиста.</w:t>
      </w:r>
    </w:p>
    <w:p w:rsidR="00193764" w:rsidRDefault="00A671C6" w:rsidP="00A110EC">
      <w:pPr>
        <w:shd w:val="clear" w:color="auto" w:fill="FFFFFF"/>
        <w:spacing w:after="100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F12018" w:rsidRPr="00C4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Организация деятельности отдела международных </w:t>
      </w:r>
      <w:r w:rsidR="00193764" w:rsidRPr="00C4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отношений</w:t>
      </w:r>
    </w:p>
    <w:p w:rsidR="00F12018" w:rsidRPr="00A671C6" w:rsidRDefault="00A671C6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F12018" w:rsidRPr="00A671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.1. Общие вопросы организации деятельности:</w:t>
      </w:r>
    </w:p>
    <w:p w:rsidR="00F12018" w:rsidRPr="00C41819" w:rsidRDefault="00F12018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международных отношений осуществляет свою деятельность в соответствии с </w:t>
      </w:r>
      <w:hyperlink r:id="rId9" w:tooltip="Календарные планы" w:history="1">
        <w:r w:rsidRPr="00E611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календарным планом</w:t>
        </w:r>
      </w:hyperlink>
      <w:r w:rsidRPr="00E6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отдела, утвержденным в установленном порядке, приказами, распоряжениями, указаниями, и поручениями ректора </w:t>
      </w:r>
      <w:r w:rsidR="0094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взаимодействии с другими подразделениями </w:t>
      </w:r>
      <w:r w:rsidR="0094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 w:rsidRPr="00C4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планами работы структурных подразделений.</w:t>
      </w:r>
    </w:p>
    <w:p w:rsidR="009472CF" w:rsidRDefault="00A671C6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5.2. </w:t>
      </w:r>
      <w:r w:rsidR="00F12018" w:rsidRPr="00C418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Работники отдела международных отношений обеспечивают своим трудом деятельность отдела в соответствии с настоящим Положением и своими должностными обязанностями.</w:t>
      </w:r>
    </w:p>
    <w:p w:rsidR="00193764" w:rsidRPr="0047053C" w:rsidRDefault="00193764" w:rsidP="00A110EC">
      <w:pPr>
        <w:shd w:val="clear" w:color="auto" w:fill="FFFFFF"/>
        <w:spacing w:after="10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37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5.3. Отдела международных отношений</w:t>
      </w:r>
      <w:r w:rsidRPr="001937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реорганизуется или ликвидируется по решению Ученого Совета или приказом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ректора.</w:t>
      </w:r>
    </w:p>
    <w:p w:rsidR="00D11296" w:rsidRDefault="00D11296" w:rsidP="00A110EC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611B5" w:rsidRDefault="00870620" w:rsidP="00A110EC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611B5" w:rsidRDefault="00E611B5" w:rsidP="00A110EC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научной работе и </w:t>
      </w:r>
    </w:p>
    <w:p w:rsidR="001419A0" w:rsidRDefault="00E611B5" w:rsidP="00A110EC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международной деятельности                                           Е.Н. Бобкова</w:t>
      </w:r>
    </w:p>
    <w:p w:rsidR="00D11296" w:rsidRDefault="001419A0" w:rsidP="00A110EC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E611B5">
        <w:rPr>
          <w:rFonts w:ascii="Times New Roman" w:hAnsi="Times New Roman" w:cs="Times New Roman"/>
          <w:sz w:val="28"/>
          <w:szCs w:val="28"/>
        </w:rPr>
        <w:t xml:space="preserve">рисконсульт                                                                    О.В. Ефимова   </w:t>
      </w:r>
    </w:p>
    <w:p w:rsidR="00D11296" w:rsidRDefault="00D11296" w:rsidP="00A110EC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11296" w:rsidRPr="00C41819" w:rsidRDefault="00D11296" w:rsidP="0054663F">
      <w:pPr>
        <w:tabs>
          <w:tab w:val="left" w:pos="6521"/>
          <w:tab w:val="left" w:pos="7088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международных отношений</w:t>
      </w:r>
      <w:r w:rsidR="00E611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А.В. Бышевская</w:t>
      </w:r>
      <w:r w:rsidR="00E611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663F" w:rsidRDefault="0054663F" w:rsidP="0054663F">
      <w:pPr>
        <w:framePr w:wrap="none" w:vAnchor="page" w:hAnchor="page" w:x="150" w:y="304"/>
        <w:rPr>
          <w:sz w:val="2"/>
          <w:szCs w:val="2"/>
        </w:rPr>
      </w:pPr>
      <w:r>
        <w:fldChar w:fldCharType="begin"/>
      </w:r>
      <w:r>
        <w:instrText xml:space="preserve"> INCLUDEPICTURE  "C:\\Users\\Бобкова\\Pictures\\Camera Roll\\media\\image2.jpeg" \* MERGEFORMATINET </w:instrText>
      </w:r>
      <w:r>
        <w:fldChar w:fldCharType="separate"/>
      </w:r>
      <w:r>
        <w:pict>
          <v:shape id="_x0000_i1091" type="#_x0000_t75" style="width:558.75pt;height:786pt">
            <v:imagedata r:id="rId10" r:href="rId11"/>
          </v:shape>
        </w:pict>
      </w:r>
      <w:r>
        <w:fldChar w:fldCharType="end"/>
      </w:r>
    </w:p>
    <w:p w:rsidR="00A110EC" w:rsidRPr="00C41819" w:rsidRDefault="00A110EC" w:rsidP="0054663F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A110EC" w:rsidRPr="00C41819" w:rsidSect="00D11296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07" w:rsidRDefault="000B4307" w:rsidP="00C41819">
      <w:pPr>
        <w:spacing w:after="0" w:line="240" w:lineRule="auto"/>
      </w:pPr>
      <w:r>
        <w:separator/>
      </w:r>
    </w:p>
  </w:endnote>
  <w:endnote w:type="continuationSeparator" w:id="0">
    <w:p w:rsidR="000B4307" w:rsidRDefault="000B4307" w:rsidP="00C4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756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41819" w:rsidRPr="00FF6727" w:rsidRDefault="00C41819" w:rsidP="00FF672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F6727">
          <w:rPr>
            <w:rFonts w:ascii="Times New Roman" w:hAnsi="Times New Roman" w:cs="Times New Roman"/>
            <w:sz w:val="24"/>
          </w:rPr>
          <w:fldChar w:fldCharType="begin"/>
        </w:r>
        <w:r w:rsidRPr="00FF6727">
          <w:rPr>
            <w:rFonts w:ascii="Times New Roman" w:hAnsi="Times New Roman" w:cs="Times New Roman"/>
            <w:sz w:val="24"/>
          </w:rPr>
          <w:instrText>PAGE   \* MERGEFORMAT</w:instrText>
        </w:r>
        <w:r w:rsidRPr="00FF6727">
          <w:rPr>
            <w:rFonts w:ascii="Times New Roman" w:hAnsi="Times New Roman" w:cs="Times New Roman"/>
            <w:sz w:val="24"/>
          </w:rPr>
          <w:fldChar w:fldCharType="separate"/>
        </w:r>
        <w:r w:rsidR="00A51EC4">
          <w:rPr>
            <w:rFonts w:ascii="Times New Roman" w:hAnsi="Times New Roman" w:cs="Times New Roman"/>
            <w:noProof/>
            <w:sz w:val="24"/>
          </w:rPr>
          <w:t>3</w:t>
        </w:r>
        <w:r w:rsidRPr="00FF672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41819" w:rsidRDefault="00C41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07" w:rsidRDefault="000B4307" w:rsidP="00C41819">
      <w:pPr>
        <w:spacing w:after="0" w:line="240" w:lineRule="auto"/>
      </w:pPr>
      <w:r>
        <w:separator/>
      </w:r>
    </w:p>
  </w:footnote>
  <w:footnote w:type="continuationSeparator" w:id="0">
    <w:p w:rsidR="000B4307" w:rsidRDefault="000B4307" w:rsidP="00C41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67"/>
    <w:rsid w:val="0009771F"/>
    <w:rsid w:val="000B4307"/>
    <w:rsid w:val="000F3312"/>
    <w:rsid w:val="001419A0"/>
    <w:rsid w:val="00193764"/>
    <w:rsid w:val="00193BF5"/>
    <w:rsid w:val="003A7B69"/>
    <w:rsid w:val="004201C5"/>
    <w:rsid w:val="0047053C"/>
    <w:rsid w:val="00495ACB"/>
    <w:rsid w:val="00514A55"/>
    <w:rsid w:val="0054663F"/>
    <w:rsid w:val="0054726E"/>
    <w:rsid w:val="0057004F"/>
    <w:rsid w:val="005D7718"/>
    <w:rsid w:val="005F29FB"/>
    <w:rsid w:val="005F7282"/>
    <w:rsid w:val="00621FEC"/>
    <w:rsid w:val="0062650D"/>
    <w:rsid w:val="006E622C"/>
    <w:rsid w:val="0075202D"/>
    <w:rsid w:val="0078294A"/>
    <w:rsid w:val="00870620"/>
    <w:rsid w:val="008B1667"/>
    <w:rsid w:val="009472CF"/>
    <w:rsid w:val="00960A78"/>
    <w:rsid w:val="00A110EC"/>
    <w:rsid w:val="00A437B2"/>
    <w:rsid w:val="00A51EC4"/>
    <w:rsid w:val="00A671C6"/>
    <w:rsid w:val="00B278FE"/>
    <w:rsid w:val="00B42814"/>
    <w:rsid w:val="00C41819"/>
    <w:rsid w:val="00C80F0C"/>
    <w:rsid w:val="00CF6995"/>
    <w:rsid w:val="00D11296"/>
    <w:rsid w:val="00D941F0"/>
    <w:rsid w:val="00E611B5"/>
    <w:rsid w:val="00E71FCE"/>
    <w:rsid w:val="00EB287E"/>
    <w:rsid w:val="00F12018"/>
    <w:rsid w:val="00FD67B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5CCDB-30F6-4193-B79A-2AAAB2A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819"/>
  </w:style>
  <w:style w:type="paragraph" w:styleId="a5">
    <w:name w:val="footer"/>
    <w:basedOn w:val="a"/>
    <w:link w:val="a6"/>
    <w:uiPriority w:val="99"/>
    <w:unhideWhenUsed/>
    <w:rsid w:val="00C4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819"/>
  </w:style>
  <w:style w:type="paragraph" w:styleId="a7">
    <w:name w:val="Balloon Text"/>
    <w:basedOn w:val="a"/>
    <w:link w:val="a8"/>
    <w:uiPriority w:val="99"/>
    <w:semiHidden/>
    <w:unhideWhenUsed/>
    <w:rsid w:val="0094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ezhdunarodnie_otnoshen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&#1041;&#1086;&#1073;&#1082;&#1086;&#1074;&#1072;\Pictures\Camera%20Roll\media\image1.jpe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&#1041;&#1086;&#1073;&#1082;&#1086;&#1074;&#1072;\Pictures\Camera%20Roll\media\image2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kalendarnie_pla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2020-02-11T11:44:00Z</cp:lastPrinted>
  <dcterms:created xsi:type="dcterms:W3CDTF">2020-02-11T15:32:00Z</dcterms:created>
  <dcterms:modified xsi:type="dcterms:W3CDTF">2020-02-11T15:32:00Z</dcterms:modified>
</cp:coreProperties>
</file>