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103321">
      <w:pPr>
        <w:spacing w:after="0" w:line="235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Объявление о конкурсе</w:t>
      </w:r>
    </w:p>
    <w:p w:rsidR="00B76078" w:rsidRPr="00206E69" w:rsidRDefault="00B76078" w:rsidP="00103321">
      <w:pPr>
        <w:spacing w:after="0" w:line="235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011835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011835" w:rsidRPr="00011835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02.06</w:t>
      </w:r>
      <w:r w:rsidR="008E60A3" w:rsidRPr="00011835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.2026</w:t>
      </w:r>
      <w:r w:rsidRPr="00011835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11835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 адресу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103321">
      <w:pPr>
        <w:spacing w:after="0" w:line="235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4E41" w:rsidRDefault="00B76078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конкурсный отбор претендентов на замещение профессор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ско-преподавательских должностей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6A1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>во втором полугодии 2025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-2026 </w:t>
      </w:r>
      <w:r w:rsid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учебного года</w:t>
      </w:r>
      <w:r w:rsidR="00C71DF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биологических дисциплин;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анатомии и биомеханики;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менеджмента и естественно-научных дисциплин;</w:t>
      </w:r>
      <w:bookmarkStart w:id="0" w:name="_GoBack"/>
      <w:bookmarkEnd w:id="0"/>
    </w:p>
    <w:p w:rsidR="006757BB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Доцент </w:t>
      </w:r>
      <w:r w:rsidR="00311934">
        <w:rPr>
          <w:rFonts w:ascii="Times New Roman" w:hAnsi="Times New Roman"/>
          <w:b/>
          <w:color w:val="FF0000"/>
          <w:sz w:val="28"/>
          <w:szCs w:val="28"/>
        </w:rPr>
        <w:t>кафедры гуманитарных наук;</w:t>
      </w:r>
    </w:p>
    <w:p w:rsidR="00B724FF" w:rsidRDefault="00B724FF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теории и методики физической культуры и спорта;</w:t>
      </w:r>
    </w:p>
    <w:p w:rsidR="00311934" w:rsidRDefault="00311934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спортивной медицины и адаптивной физической культуры;</w:t>
      </w:r>
    </w:p>
    <w:p w:rsidR="00311934" w:rsidRDefault="00311934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теории и методики легкой атлетики;</w:t>
      </w:r>
    </w:p>
    <w:p w:rsidR="00011835" w:rsidRDefault="00011835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водных видов спорта;</w:t>
      </w:r>
    </w:p>
    <w:p w:rsidR="00311934" w:rsidRDefault="00311934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Старший преподаватель кафедры теории и методики гимнастики;</w:t>
      </w:r>
    </w:p>
    <w:p w:rsidR="00011835" w:rsidRDefault="00011835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Старший преподаватель кафедры туризма и спортивного ориентирования;</w:t>
      </w:r>
    </w:p>
    <w:p w:rsidR="00011835" w:rsidRDefault="00011835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Старший преподаватель кафедры теории и методики хоккея, велосипедного и конькобежного спорта;</w:t>
      </w:r>
    </w:p>
    <w:p w:rsidR="00011835" w:rsidRPr="00011835" w:rsidRDefault="00011835" w:rsidP="00011835">
      <w:pPr>
        <w:pStyle w:val="a7"/>
        <w:numPr>
          <w:ilvl w:val="0"/>
          <w:numId w:val="7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11835">
        <w:rPr>
          <w:rFonts w:ascii="Times New Roman" w:hAnsi="Times New Roman"/>
          <w:b/>
          <w:color w:val="FF0000"/>
          <w:sz w:val="28"/>
          <w:szCs w:val="28"/>
        </w:rPr>
        <w:t>Преподаватель ка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федры теории и методики хоккея, </w:t>
      </w:r>
      <w:r w:rsidRPr="00011835">
        <w:rPr>
          <w:rFonts w:ascii="Times New Roman" w:hAnsi="Times New Roman"/>
          <w:b/>
          <w:color w:val="FF0000"/>
          <w:sz w:val="28"/>
          <w:szCs w:val="28"/>
        </w:rPr>
        <w:t>велосипедного и конькобежного спорта;</w:t>
      </w:r>
    </w:p>
    <w:p w:rsidR="00011835" w:rsidRDefault="00011835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Преподаватель кафедры теории и методики футбола;</w:t>
      </w:r>
    </w:p>
    <w:p w:rsidR="00011835" w:rsidRDefault="00011835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Преподаватель кафедры безопасности жизнедеятельности;</w:t>
      </w:r>
    </w:p>
    <w:p w:rsidR="00011835" w:rsidRDefault="00011835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Преподаватель кафедры водных видов спорта;</w:t>
      </w:r>
    </w:p>
    <w:p w:rsidR="00011835" w:rsidRPr="00311934" w:rsidRDefault="00011835" w:rsidP="00311934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Преподаватель кафедры теории и методики спортивных единоборств;</w:t>
      </w:r>
    </w:p>
    <w:p w:rsidR="00044E41" w:rsidRDefault="00044E41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044E4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Преподаватель кафедры спортивной медицины и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адаптивной физической культуры</w:t>
      </w:r>
      <w:r w:rsidR="008E60A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;</w:t>
      </w:r>
    </w:p>
    <w:p w:rsidR="008E60A3" w:rsidRDefault="008E60A3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Преподаватель кафедры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теории и методики </w:t>
      </w:r>
      <w:r w:rsidR="00311934">
        <w:rPr>
          <w:rFonts w:ascii="Times New Roman" w:hAnsi="Times New Roman"/>
          <w:b/>
          <w:color w:val="FF0000"/>
          <w:sz w:val="28"/>
          <w:szCs w:val="28"/>
        </w:rPr>
        <w:t>легкой атлетики;</w:t>
      </w:r>
    </w:p>
    <w:p w:rsidR="006757BB" w:rsidRPr="00B724FF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Преподаватель кафедры</w:t>
      </w:r>
      <w:r w:rsidRPr="006757B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311934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теории и методики гимнастики;</w:t>
      </w:r>
    </w:p>
    <w:p w:rsidR="00B724FF" w:rsidRPr="00B724FF" w:rsidRDefault="00B724FF" w:rsidP="00B724FF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Преподаватель </w:t>
      </w:r>
      <w:r>
        <w:rPr>
          <w:rFonts w:ascii="Times New Roman" w:hAnsi="Times New Roman"/>
          <w:b/>
          <w:color w:val="FF0000"/>
          <w:sz w:val="28"/>
          <w:szCs w:val="28"/>
        </w:rPr>
        <w:t>кафедры теории и методики физической культуры и спорта;</w:t>
      </w:r>
    </w:p>
    <w:p w:rsidR="006757BB" w:rsidRPr="008E60A3" w:rsidRDefault="006757BB" w:rsidP="00103321">
      <w:pPr>
        <w:pStyle w:val="a7"/>
        <w:numPr>
          <w:ilvl w:val="0"/>
          <w:numId w:val="7"/>
        </w:numPr>
        <w:spacing w:line="235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Преподаватель кафедры </w:t>
      </w:r>
      <w:r w:rsidR="00311934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гуманитарных наук.</w:t>
      </w:r>
    </w:p>
    <w:p w:rsidR="0077264A" w:rsidRPr="008E60A3" w:rsidRDefault="00D13299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8E60A3"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28 августа</w:t>
      </w:r>
      <w:r w:rsidR="001961F9"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8E60A3"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8E6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8E60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(кабинет 204) в очной форме.</w:t>
      </w:r>
    </w:p>
    <w:p w:rsidR="005379B1" w:rsidRDefault="005379B1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26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претендентам на должность </w:t>
      </w:r>
      <w:r w:rsidRPr="005379B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старшего преподавателя</w:t>
      </w: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5379B1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Pr="005379B1">
        <w:rPr>
          <w:rFonts w:ascii="Times New Roman" w:hAnsi="Times New Roman"/>
          <w:sz w:val="28"/>
          <w:szCs w:val="28"/>
        </w:rPr>
        <w:t xml:space="preserve">высшее профессиональное образование и стаж </w:t>
      </w:r>
      <w:r w:rsidR="008E60A3">
        <w:rPr>
          <w:rFonts w:ascii="Times New Roman" w:hAnsi="Times New Roman"/>
          <w:sz w:val="28"/>
          <w:szCs w:val="28"/>
        </w:rPr>
        <w:br/>
      </w:r>
      <w:r w:rsidRPr="005379B1">
        <w:rPr>
          <w:rFonts w:ascii="Times New Roman" w:hAnsi="Times New Roman"/>
          <w:sz w:val="28"/>
          <w:szCs w:val="28"/>
        </w:rPr>
        <w:lastRenderedPageBreak/>
        <w:t>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5379B1" w:rsidRDefault="0077264A" w:rsidP="00103321">
      <w:pPr>
        <w:pStyle w:val="a7"/>
        <w:spacing w:after="0" w:line="235" w:lineRule="auto"/>
        <w:ind w:left="0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="005379B1" w:rsidRPr="005379B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преподавателя</w:t>
      </w:r>
      <w:r w:rsid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5379B1" w:rsidRPr="00260943">
        <w:t xml:space="preserve"> </w:t>
      </w:r>
      <w:r w:rsidR="005379B1" w:rsidRPr="002609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высшее профессиональное образование и стаж работы </w:t>
      </w:r>
      <w:r w:rsidR="0010332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5379B1" w:rsidRPr="00260943">
        <w:rPr>
          <w:rFonts w:ascii="Times New Roman" w:eastAsia="Times New Roman" w:hAnsi="Times New Roman"/>
          <w:bCs/>
          <w:sz w:val="28"/>
          <w:szCs w:val="28"/>
          <w:lang w:eastAsia="ru-RU"/>
        </w:rPr>
        <w:t>в образовательном учреждении не менее 1 года, при наличии более высокой ступени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 w:rsidR="0077264A" w:rsidRPr="004C00C7" w:rsidRDefault="0077264A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Pr="0077264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доцента:</w:t>
      </w:r>
      <w:r w:rsidRPr="00D901ED">
        <w:t xml:space="preserve"> </w:t>
      </w: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профессиональное образование, ученую степень кандидата (доктора) наук и стаж научно-педагогической работы не менее 3 лет или ученое звание доцента (старшего научного сотрудника)</w:t>
      </w:r>
    </w:p>
    <w:p w:rsidR="0077264A" w:rsidRDefault="0077264A" w:rsidP="00103321">
      <w:pPr>
        <w:pStyle w:val="dt-p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 должность </w:t>
      </w:r>
      <w:r w:rsidRPr="00A8587F">
        <w:rPr>
          <w:spacing w:val="-10"/>
          <w:sz w:val="28"/>
          <w:szCs w:val="28"/>
        </w:rPr>
        <w:t xml:space="preserve">доцента могут быть приняты лица, не имеющие ученой степени кандидата (доктора) наук и ученого звания, но имеющие стаж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 xml:space="preserve">научно-педагогической работы или работы в организациях по направлению профессиональной деятельности, соответствующей деятельности Университета,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>и избранные в установленном порядке по конкурсу на замещение соответствующей должности.</w:t>
      </w:r>
    </w:p>
    <w:p w:rsidR="00220B06" w:rsidRPr="002A03FC" w:rsidRDefault="00820E82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103321">
      <w:pPr>
        <w:tabs>
          <w:tab w:val="left" w:pos="720"/>
        </w:tabs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103321">
      <w:pPr>
        <w:tabs>
          <w:tab w:val="left" w:pos="720"/>
        </w:tabs>
        <w:spacing w:after="0" w:line="235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214018, г. Смоленск, </w:t>
      </w:r>
      <w:r w:rsidR="008E60A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улица Кирова, дом 45.</w:t>
      </w:r>
    </w:p>
    <w:p w:rsidR="00B43E5C" w:rsidRPr="00B43E5C" w:rsidRDefault="00B43E5C" w:rsidP="00103321">
      <w:pPr>
        <w:tabs>
          <w:tab w:val="left" w:pos="720"/>
        </w:tabs>
        <w:spacing w:after="0" w:line="235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</w:t>
      </w:r>
      <w:r w:rsidR="000263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ыми актами Российской Федерации, р</w:t>
      </w:r>
      <w:r w:rsidR="000263DA" w:rsidRPr="000263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ешение врачебной психиатрической комиссии</w:t>
      </w:r>
      <w:r w:rsidR="000263D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B43E5C" w:rsidRPr="00626455" w:rsidRDefault="00B76078" w:rsidP="00103321">
      <w:pPr>
        <w:spacing w:after="0" w:line="235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конкурсе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 дней до дня проведения конкурса.</w:t>
      </w:r>
    </w:p>
    <w:p w:rsidR="00F326F0" w:rsidRPr="00F326F0" w:rsidRDefault="00F326F0" w:rsidP="00103321">
      <w:pPr>
        <w:pStyle w:val="a7"/>
        <w:spacing w:after="0" w:line="235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избрания педагогического работника может быть неопределенным </w:t>
      </w:r>
    </w:p>
    <w:p w:rsidR="00F326F0" w:rsidRDefault="00F326F0" w:rsidP="00103321">
      <w:pPr>
        <w:spacing w:after="0" w:line="235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определенным в пределах не менее 3 лет и не более 5 лет. В случае, если трудовой договор между ним и Университетом заключается для выполнения определенной работы, носящей заведомо срочный (временный)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характер, допускается избрание 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по конкурсу на замещение соответствующей должности на срок менее 3 лет, но не менее чем на 1 год.</w:t>
      </w:r>
    </w:p>
    <w:p w:rsidR="00B76078" w:rsidRPr="00D517E6" w:rsidRDefault="00B76078" w:rsidP="00103321">
      <w:pPr>
        <w:spacing w:after="0" w:line="235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103321">
      <w:pPr>
        <w:tabs>
          <w:tab w:val="left" w:pos="720"/>
        </w:tabs>
        <w:spacing w:after="0" w:line="235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Смоленск, </w:t>
      </w:r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ул. Кирова,</w:t>
      </w:r>
      <w:r w:rsidR="0001183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45,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</w:t>
      </w:r>
      <w:r w:rsidR="008E60A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14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103321">
      <w:pPr>
        <w:tabs>
          <w:tab w:val="left" w:pos="720"/>
        </w:tabs>
        <w:spacing w:after="0" w:line="235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5C20"/>
    <w:multiLevelType w:val="hybridMultilevel"/>
    <w:tmpl w:val="0876FA0A"/>
    <w:lvl w:ilvl="0" w:tplc="ABBCB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D650A"/>
    <w:multiLevelType w:val="hybridMultilevel"/>
    <w:tmpl w:val="16B0B100"/>
    <w:lvl w:ilvl="0" w:tplc="7F5C66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00AB"/>
    <w:multiLevelType w:val="hybridMultilevel"/>
    <w:tmpl w:val="78C6A83E"/>
    <w:lvl w:ilvl="0" w:tplc="05EED35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4C0"/>
    <w:multiLevelType w:val="hybridMultilevel"/>
    <w:tmpl w:val="25B286FA"/>
    <w:lvl w:ilvl="0" w:tplc="665433D6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90625D0"/>
    <w:multiLevelType w:val="hybridMultilevel"/>
    <w:tmpl w:val="1FAC786E"/>
    <w:lvl w:ilvl="0" w:tplc="CF14C444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9BA342B"/>
    <w:multiLevelType w:val="hybridMultilevel"/>
    <w:tmpl w:val="81A4D90E"/>
    <w:lvl w:ilvl="0" w:tplc="851E6914">
      <w:start w:val="1"/>
      <w:numFmt w:val="decimal"/>
      <w:lvlText w:val="%1)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8">
    <w:nsid w:val="4D4E5EC7"/>
    <w:multiLevelType w:val="hybridMultilevel"/>
    <w:tmpl w:val="749A9C20"/>
    <w:lvl w:ilvl="0" w:tplc="D9809B6E">
      <w:start w:val="1"/>
      <w:numFmt w:val="decimal"/>
      <w:lvlText w:val="%1)"/>
      <w:lvlJc w:val="left"/>
      <w:pPr>
        <w:ind w:left="14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0150028"/>
    <w:multiLevelType w:val="hybridMultilevel"/>
    <w:tmpl w:val="6BFAD2E2"/>
    <w:lvl w:ilvl="0" w:tplc="A476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C5304"/>
    <w:multiLevelType w:val="hybridMultilevel"/>
    <w:tmpl w:val="D99A95CC"/>
    <w:lvl w:ilvl="0" w:tplc="D162224C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B3E95"/>
    <w:multiLevelType w:val="hybridMultilevel"/>
    <w:tmpl w:val="52A2751C"/>
    <w:lvl w:ilvl="0" w:tplc="0FCC4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120A3"/>
    <w:multiLevelType w:val="hybridMultilevel"/>
    <w:tmpl w:val="B7F4842A"/>
    <w:lvl w:ilvl="0" w:tplc="82D6BB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C836CF"/>
    <w:multiLevelType w:val="hybridMultilevel"/>
    <w:tmpl w:val="CD06FDE4"/>
    <w:lvl w:ilvl="0" w:tplc="C268AE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7924AE"/>
    <w:multiLevelType w:val="hybridMultilevel"/>
    <w:tmpl w:val="D8D273EC"/>
    <w:lvl w:ilvl="0" w:tplc="246A5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11835"/>
    <w:rsid w:val="000263DA"/>
    <w:rsid w:val="00044E41"/>
    <w:rsid w:val="00083F0A"/>
    <w:rsid w:val="000C2970"/>
    <w:rsid w:val="000C5408"/>
    <w:rsid w:val="00103321"/>
    <w:rsid w:val="0012388A"/>
    <w:rsid w:val="00181963"/>
    <w:rsid w:val="001961F9"/>
    <w:rsid w:val="00206E69"/>
    <w:rsid w:val="00220B06"/>
    <w:rsid w:val="00260943"/>
    <w:rsid w:val="00276A1B"/>
    <w:rsid w:val="002A03FC"/>
    <w:rsid w:val="002A7882"/>
    <w:rsid w:val="00311934"/>
    <w:rsid w:val="00490DE7"/>
    <w:rsid w:val="004C00C7"/>
    <w:rsid w:val="004C2B88"/>
    <w:rsid w:val="004C30EA"/>
    <w:rsid w:val="005379B1"/>
    <w:rsid w:val="00551A27"/>
    <w:rsid w:val="00563C03"/>
    <w:rsid w:val="00565F46"/>
    <w:rsid w:val="00585A22"/>
    <w:rsid w:val="005B457D"/>
    <w:rsid w:val="005C56BB"/>
    <w:rsid w:val="005E556D"/>
    <w:rsid w:val="00626455"/>
    <w:rsid w:val="006757BB"/>
    <w:rsid w:val="006C0209"/>
    <w:rsid w:val="006C1116"/>
    <w:rsid w:val="00716482"/>
    <w:rsid w:val="00724A40"/>
    <w:rsid w:val="007460F1"/>
    <w:rsid w:val="0077264A"/>
    <w:rsid w:val="00785C32"/>
    <w:rsid w:val="00820E82"/>
    <w:rsid w:val="00846FE1"/>
    <w:rsid w:val="008C6E1C"/>
    <w:rsid w:val="008E60A3"/>
    <w:rsid w:val="008E66BC"/>
    <w:rsid w:val="009369F1"/>
    <w:rsid w:val="00A05DBA"/>
    <w:rsid w:val="00A87907"/>
    <w:rsid w:val="00B13090"/>
    <w:rsid w:val="00B23A4D"/>
    <w:rsid w:val="00B43E5C"/>
    <w:rsid w:val="00B724FF"/>
    <w:rsid w:val="00B76078"/>
    <w:rsid w:val="00BE66C4"/>
    <w:rsid w:val="00C15D38"/>
    <w:rsid w:val="00C21246"/>
    <w:rsid w:val="00C71DFD"/>
    <w:rsid w:val="00D009E8"/>
    <w:rsid w:val="00D13299"/>
    <w:rsid w:val="00D517E6"/>
    <w:rsid w:val="00D61048"/>
    <w:rsid w:val="00D71A1D"/>
    <w:rsid w:val="00D901ED"/>
    <w:rsid w:val="00E07567"/>
    <w:rsid w:val="00E46C24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t-p">
    <w:name w:val="dt-p"/>
    <w:basedOn w:val="a"/>
    <w:rsid w:val="00D9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cp:lastPrinted>2023-05-26T08:57:00Z</cp:lastPrinted>
  <dcterms:created xsi:type="dcterms:W3CDTF">2025-04-15T08:04:00Z</dcterms:created>
  <dcterms:modified xsi:type="dcterms:W3CDTF">2026-06-02T06:01:00Z</dcterms:modified>
</cp:coreProperties>
</file>